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00D023F8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BC5FA7">
        <w:rPr>
          <w:rFonts w:eastAsia="Arial Unicode MS" w:cs="Arial"/>
          <w:szCs w:val="24"/>
        </w:rPr>
        <w:t>trece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8D0228">
        <w:rPr>
          <w:rFonts w:eastAsia="Arial Unicode MS" w:cs="Arial"/>
          <w:szCs w:val="24"/>
        </w:rPr>
        <w:t>treinta</w:t>
      </w:r>
      <w:r w:rsidR="007116CC" w:rsidRPr="005C2EFD">
        <w:rPr>
          <w:rFonts w:eastAsia="Arial Unicode MS" w:cs="Arial"/>
          <w:szCs w:val="24"/>
        </w:rPr>
        <w:t xml:space="preserve"> minutos</w:t>
      </w:r>
      <w:r w:rsidR="008D0228">
        <w:rPr>
          <w:rFonts w:eastAsia="Arial Unicode MS" w:cs="Arial"/>
          <w:szCs w:val="24"/>
        </w:rPr>
        <w:t xml:space="preserve"> del día  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385350">
        <w:rPr>
          <w:rFonts w:eastAsia="Arial Unicode MS" w:cs="Arial"/>
          <w:szCs w:val="24"/>
        </w:rPr>
        <w:t>treinta y uno</w:t>
      </w:r>
      <w:r w:rsidR="00230789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385350">
        <w:rPr>
          <w:rFonts w:eastAsia="Arial Unicode MS" w:cs="Arial"/>
          <w:szCs w:val="24"/>
        </w:rPr>
        <w:t>agosto</w:t>
      </w:r>
      <w:r w:rsidRPr="005C2EFD">
        <w:rPr>
          <w:rFonts w:eastAsia="Arial Unicode MS" w:cs="Arial"/>
          <w:szCs w:val="24"/>
        </w:rPr>
        <w:t xml:space="preserve"> del año dos mil </w:t>
      </w:r>
      <w:r w:rsidR="00125976">
        <w:rPr>
          <w:rFonts w:eastAsia="Arial Unicode MS" w:cs="Arial"/>
          <w:szCs w:val="24"/>
        </w:rPr>
        <w:t>diecisiete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E47F3F">
        <w:rPr>
          <w:rFonts w:eastAsia="Arial Unicode MS" w:cs="Arial"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F01417">
        <w:rPr>
          <w:rFonts w:eastAsia="Arial Unicode MS" w:cs="Arial"/>
          <w:szCs w:val="24"/>
        </w:rPr>
        <w:t xml:space="preserve"> y maestra Laura María Alcocer Bernés, Secretaria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385350">
        <w:rPr>
          <w:rFonts w:eastAsia="Arial Unicode MS" w:cs="Arial"/>
          <w:szCs w:val="24"/>
        </w:rPr>
        <w:t>29</w:t>
      </w:r>
      <w:r w:rsidRPr="005C2EFD">
        <w:rPr>
          <w:rFonts w:eastAsia="Arial Unicode MS" w:cs="Arial"/>
          <w:szCs w:val="24"/>
        </w:rPr>
        <w:t xml:space="preserve"> de </w:t>
      </w:r>
      <w:r w:rsidR="00385350">
        <w:rPr>
          <w:rFonts w:eastAsia="Arial Unicode MS" w:cs="Arial"/>
          <w:szCs w:val="24"/>
        </w:rPr>
        <w:t>agosto</w:t>
      </w:r>
      <w:r w:rsidR="00125976">
        <w:rPr>
          <w:rFonts w:eastAsia="Arial Unicode MS" w:cs="Arial"/>
          <w:szCs w:val="24"/>
        </w:rPr>
        <w:t xml:space="preserve"> de 2017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5E2531" w:rsidRPr="005C2EFD">
        <w:rPr>
          <w:rFonts w:eastAsia="Arial Unicode MS" w:cs="Arial"/>
          <w:szCs w:val="24"/>
        </w:rPr>
        <w:t>Informe de la situación que guardan 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---------</w:t>
      </w:r>
      <w:r w:rsidR="007878C8">
        <w:rPr>
          <w:rFonts w:eastAsia="Arial Unicode MS" w:cs="Arial"/>
          <w:szCs w:val="24"/>
        </w:rPr>
        <w:t>-----------</w:t>
      </w:r>
      <w:r w:rsidR="00385350">
        <w:rPr>
          <w:rFonts w:eastAsia="Arial Unicode MS" w:cs="Arial"/>
          <w:szCs w:val="24"/>
        </w:rPr>
        <w:t>------------------------------------------------------------------------</w:t>
      </w:r>
    </w:p>
    <w:p w14:paraId="3972C501" w14:textId="1C76AE6C" w:rsidR="00286FB6" w:rsidRPr="005C2EFD" w:rsidRDefault="005E2531" w:rsidP="00286FB6">
      <w:pPr>
        <w:spacing w:line="360" w:lineRule="auto"/>
        <w:rPr>
          <w:rFonts w:eastAsia="Arial Unicode MS" w:cs="Arial"/>
          <w:szCs w:val="24"/>
        </w:rPr>
      </w:pPr>
      <w:r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--------------------------------------------------------------------</w:t>
      </w:r>
      <w:r w:rsidR="00454007">
        <w:rPr>
          <w:rFonts w:eastAsia="Arial Unicode MS" w:cs="Arial"/>
          <w:szCs w:val="24"/>
        </w:rPr>
        <w:t>-------------------</w:t>
      </w:r>
    </w:p>
    <w:p w14:paraId="18390935" w14:textId="624F11FC" w:rsidR="00EB6F63" w:rsidRDefault="00C30CC9" w:rsidP="00DC106A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 de Transparencia</w:t>
      </w:r>
      <w:r w:rsidR="00702DA2">
        <w:rPr>
          <w:rFonts w:eastAsia="Arial Unicode MS" w:cs="Arial"/>
          <w:szCs w:val="24"/>
        </w:rPr>
        <w:t>, para que informe</w:t>
      </w:r>
      <w:r w:rsidR="00DF2C47" w:rsidRPr="005C2EFD">
        <w:rPr>
          <w:rFonts w:eastAsia="Arial Unicode MS" w:cs="Arial"/>
          <w:szCs w:val="24"/>
        </w:rPr>
        <w:t xml:space="preserve"> la situación que guarda el sistema de acceso a la información de esta Comisión. Al respecto </w:t>
      </w:r>
      <w:r w:rsidR="00AB73E3">
        <w:rPr>
          <w:rFonts w:eastAsia="Arial Unicode MS" w:cs="Arial"/>
          <w:szCs w:val="24"/>
        </w:rPr>
        <w:t xml:space="preserve">comentó 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544488">
        <w:rPr>
          <w:rFonts w:eastAsia="Arial Unicode MS" w:cs="Arial"/>
          <w:szCs w:val="24"/>
        </w:rPr>
        <w:t>ron</w:t>
      </w:r>
      <w:r w:rsidR="00385350">
        <w:rPr>
          <w:rFonts w:eastAsia="Arial Unicode MS" w:cs="Arial"/>
          <w:szCs w:val="24"/>
        </w:rPr>
        <w:t xml:space="preserve"> 5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482D02">
        <w:rPr>
          <w:rFonts w:eastAsia="Arial Unicode MS" w:cs="Arial"/>
          <w:szCs w:val="24"/>
        </w:rPr>
        <w:t xml:space="preserve"> </w:t>
      </w:r>
      <w:r w:rsidR="00385350">
        <w:rPr>
          <w:rFonts w:eastAsia="Arial Unicode MS" w:cs="Arial"/>
          <w:szCs w:val="24"/>
        </w:rPr>
        <w:t>400417</w:t>
      </w:r>
      <w:r w:rsidR="003B6980">
        <w:rPr>
          <w:rFonts w:eastAsia="Arial Unicode MS" w:cs="Arial"/>
          <w:szCs w:val="24"/>
        </w:rPr>
        <w:t xml:space="preserve">, </w:t>
      </w:r>
      <w:r w:rsidR="00385350">
        <w:rPr>
          <w:rFonts w:eastAsia="Arial Unicode MS" w:cs="Arial"/>
          <w:szCs w:val="24"/>
        </w:rPr>
        <w:t xml:space="preserve">424417, 424517, 424617 y 425517.  </w:t>
      </w:r>
      <w:r w:rsidR="00384E82">
        <w:rPr>
          <w:rFonts w:eastAsia="Arial Unicode MS" w:cs="Arial"/>
          <w:szCs w:val="24"/>
        </w:rPr>
        <w:t>L</w:t>
      </w:r>
      <w:r w:rsidR="003B6980">
        <w:rPr>
          <w:rFonts w:eastAsia="Arial Unicode MS" w:cs="Arial"/>
          <w:szCs w:val="24"/>
        </w:rPr>
        <w:t xml:space="preserve">as peticiones versaron sobre </w:t>
      </w:r>
      <w:r w:rsidR="00385350">
        <w:rPr>
          <w:rFonts w:eastAsia="Arial Unicode MS" w:cs="Arial"/>
          <w:szCs w:val="24"/>
        </w:rPr>
        <w:t>mecanismos de solución amistosas; quejas, expedientes iniciados y recomendaciones emitidas por violencia sexual y convenios de colaboración firmados con organismos de la sociedad civil</w:t>
      </w:r>
      <w:r w:rsidR="00544488">
        <w:rPr>
          <w:rFonts w:eastAsia="Arial Unicode MS" w:cs="Arial"/>
          <w:szCs w:val="24"/>
        </w:rPr>
        <w:t>.</w:t>
      </w:r>
      <w:r w:rsidR="006C40D5">
        <w:rPr>
          <w:rFonts w:eastAsia="Arial Unicode MS" w:cs="Arial"/>
          <w:szCs w:val="24"/>
        </w:rPr>
        <w:t xml:space="preserve"> En el mi</w:t>
      </w:r>
      <w:r w:rsidR="004B0281">
        <w:rPr>
          <w:rFonts w:eastAsia="Arial Unicode MS" w:cs="Arial"/>
          <w:szCs w:val="24"/>
        </w:rPr>
        <w:t>s</w:t>
      </w:r>
      <w:r w:rsidR="00385350">
        <w:rPr>
          <w:rFonts w:eastAsia="Arial Unicode MS" w:cs="Arial"/>
          <w:szCs w:val="24"/>
        </w:rPr>
        <w:t>mo período fueron contestadas 3</w:t>
      </w:r>
      <w:r w:rsidR="009D58AE">
        <w:rPr>
          <w:rFonts w:eastAsia="Arial Unicode MS" w:cs="Arial"/>
          <w:szCs w:val="24"/>
        </w:rPr>
        <w:t xml:space="preserve"> solicitudes del una del mes de junio</w:t>
      </w:r>
      <w:r w:rsidR="00385350">
        <w:rPr>
          <w:rFonts w:eastAsia="Arial Unicode MS" w:cs="Arial"/>
          <w:szCs w:val="24"/>
        </w:rPr>
        <w:t xml:space="preserve"> que tenia ampliación de término y 2</w:t>
      </w:r>
      <w:r w:rsidR="009D58AE">
        <w:rPr>
          <w:rFonts w:eastAsia="Arial Unicode MS" w:cs="Arial"/>
          <w:szCs w:val="24"/>
        </w:rPr>
        <w:t xml:space="preserve"> </w:t>
      </w:r>
      <w:r w:rsidR="004B0281">
        <w:rPr>
          <w:rFonts w:eastAsia="Arial Unicode MS" w:cs="Arial"/>
          <w:szCs w:val="24"/>
        </w:rPr>
        <w:t xml:space="preserve">correspondientes al </w:t>
      </w:r>
      <w:r w:rsidR="009D58AE">
        <w:rPr>
          <w:rFonts w:eastAsia="Arial Unicode MS" w:cs="Arial"/>
          <w:szCs w:val="24"/>
        </w:rPr>
        <w:t xml:space="preserve">presente </w:t>
      </w:r>
      <w:r w:rsidR="004B0281">
        <w:rPr>
          <w:rFonts w:eastAsia="Arial Unicode MS" w:cs="Arial"/>
          <w:szCs w:val="24"/>
        </w:rPr>
        <w:t>mes</w:t>
      </w:r>
      <w:r w:rsidR="009D58AE">
        <w:rPr>
          <w:rFonts w:eastAsia="Arial Unicode MS" w:cs="Arial"/>
          <w:szCs w:val="24"/>
        </w:rPr>
        <w:t>:</w:t>
      </w:r>
      <w:r w:rsidR="004B0281">
        <w:rPr>
          <w:rFonts w:eastAsia="Arial Unicode MS" w:cs="Arial"/>
          <w:szCs w:val="24"/>
        </w:rPr>
        <w:t xml:space="preserve"> </w:t>
      </w:r>
      <w:r w:rsidR="00454007" w:rsidRPr="005C2EFD">
        <w:rPr>
          <w:rFonts w:eastAsia="Arial Unicode MS" w:cs="Arial"/>
          <w:szCs w:val="24"/>
        </w:rPr>
        <w:t xml:space="preserve">La maestra Alcocer Bernés, </w:t>
      </w:r>
      <w:r w:rsidR="00334C5F">
        <w:rPr>
          <w:rFonts w:eastAsia="Arial Unicode MS" w:cs="Arial"/>
          <w:szCs w:val="24"/>
        </w:rPr>
        <w:t>dijo</w:t>
      </w:r>
      <w:r w:rsidR="00454007" w:rsidRPr="005C2EFD">
        <w:rPr>
          <w:rFonts w:eastAsia="Arial Unicode MS" w:cs="Arial"/>
          <w:szCs w:val="24"/>
        </w:rPr>
        <w:t xml:space="preserve"> que todas las solicitudes fueron turnadas a las áreas correspondientes, para su inmediata atención y respuesta al peticionario</w:t>
      </w:r>
      <w:r w:rsidR="007C4BD3">
        <w:rPr>
          <w:rFonts w:eastAsia="Arial Unicode MS" w:cs="Arial"/>
          <w:szCs w:val="24"/>
        </w:rPr>
        <w:t xml:space="preserve"> en términos de ley</w:t>
      </w:r>
      <w:r w:rsidR="00454007" w:rsidRPr="005C2EFD">
        <w:rPr>
          <w:rFonts w:eastAsia="Arial Unicode MS" w:cs="Arial"/>
          <w:szCs w:val="24"/>
        </w:rPr>
        <w:t>.</w:t>
      </w:r>
      <w:r w:rsidR="00454007">
        <w:rPr>
          <w:rFonts w:eastAsia="Arial Unicode MS" w:cs="Arial"/>
          <w:szCs w:val="24"/>
        </w:rPr>
        <w:t xml:space="preserve"> </w:t>
      </w:r>
      <w:r w:rsidR="007C4BD3">
        <w:rPr>
          <w:rFonts w:eastAsia="Arial Unicode MS" w:cs="Arial"/>
          <w:szCs w:val="24"/>
        </w:rPr>
        <w:t>-----------</w:t>
      </w:r>
      <w:r w:rsidR="00F01417">
        <w:rPr>
          <w:rFonts w:eastAsia="Arial Unicode MS" w:cs="Arial"/>
          <w:szCs w:val="24"/>
        </w:rPr>
        <w:t>-------</w:t>
      </w:r>
      <w:r w:rsidR="00BC5FA7">
        <w:rPr>
          <w:rFonts w:eastAsia="Arial Unicode MS" w:cs="Arial"/>
          <w:szCs w:val="24"/>
        </w:rPr>
        <w:t>------------------</w:t>
      </w:r>
    </w:p>
    <w:p w14:paraId="764EC12A" w14:textId="7EB6C621" w:rsidR="002317DF" w:rsidRDefault="00EB6F63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lastRenderedPageBreak/>
        <w:t xml:space="preserve">En lo que respecta al </w:t>
      </w:r>
      <w:r w:rsidRPr="00BC3EC8">
        <w:rPr>
          <w:rFonts w:eastAsia="Arial Unicode MS" w:cs="Arial"/>
          <w:b/>
          <w:szCs w:val="24"/>
        </w:rPr>
        <w:t>TERCER</w:t>
      </w:r>
      <w:r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punto del orden del día, </w:t>
      </w:r>
      <w:r w:rsidR="00BC5FA7">
        <w:rPr>
          <w:rFonts w:eastAsia="Arial Unicode MS" w:cs="Arial"/>
          <w:szCs w:val="24"/>
        </w:rPr>
        <w:t>no se presentaron temas de interés general que agotar en esta sesión. -------------------------------------------------</w:t>
      </w:r>
    </w:p>
    <w:p w14:paraId="2DFC6DD5" w14:textId="64E6848C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EA552E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BC5FA7">
        <w:rPr>
          <w:rFonts w:cs="Arial"/>
          <w:szCs w:val="24"/>
        </w:rPr>
        <w:t>urada la sesión, siendo las catorce</w:t>
      </w:r>
      <w:r w:rsidR="002879A4" w:rsidRPr="005C2EFD">
        <w:rPr>
          <w:rFonts w:cs="Arial"/>
          <w:szCs w:val="24"/>
        </w:rPr>
        <w:t xml:space="preserve"> horas </w:t>
      </w:r>
      <w:r w:rsidR="00654A80">
        <w:rPr>
          <w:rFonts w:cs="Arial"/>
          <w:szCs w:val="24"/>
        </w:rPr>
        <w:t xml:space="preserve">con diez </w:t>
      </w:r>
      <w:bookmarkStart w:id="0" w:name="_GoBack"/>
      <w:bookmarkEnd w:id="0"/>
      <w:r w:rsidR="002879A4" w:rsidRPr="005C2EFD">
        <w:rPr>
          <w:rFonts w:cs="Arial"/>
          <w:szCs w:val="24"/>
        </w:rPr>
        <w:t xml:space="preserve">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 - - - - - - - - - - - - - - - -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F59287D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1A733AD9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51A55EFD" w14:textId="11D8DF1C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Mtra. Laura María Alcocer Bernés</w:t>
      </w:r>
    </w:p>
    <w:p w14:paraId="47F3F409" w14:textId="4AD6625B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Secretaria Técnica del Comité de Transparencia</w:t>
      </w: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AB73E3" w:rsidRDefault="00AB73E3">
      <w:r>
        <w:separator/>
      </w:r>
    </w:p>
  </w:endnote>
  <w:endnote w:type="continuationSeparator" w:id="0">
    <w:p w14:paraId="6D3E6726" w14:textId="77777777" w:rsidR="00AB73E3" w:rsidRDefault="00AB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AB73E3" w:rsidRDefault="00AB73E3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54A80">
      <w:rPr>
        <w:noProof/>
      </w:rPr>
      <w:t>2</w:t>
    </w:r>
    <w:r>
      <w:fldChar w:fldCharType="end"/>
    </w:r>
  </w:p>
  <w:p w14:paraId="1E3F3802" w14:textId="77777777" w:rsidR="00AB73E3" w:rsidRDefault="00AB73E3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AB73E3" w:rsidRDefault="00AB73E3">
      <w:r>
        <w:separator/>
      </w:r>
    </w:p>
  </w:footnote>
  <w:footnote w:type="continuationSeparator" w:id="0">
    <w:p w14:paraId="5CE2A08D" w14:textId="77777777" w:rsidR="00AB73E3" w:rsidRDefault="00AB73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AB73E3" w:rsidRDefault="00AB73E3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0CFE97CC" w:rsidR="00AB73E3" w:rsidRDefault="00AB73E3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324576">
      <w:rPr>
        <w:rFonts w:ascii="Verdana" w:hAnsi="Verdana"/>
        <w:sz w:val="20"/>
      </w:rPr>
      <w:tab/>
      <w:t xml:space="preserve">       </w:t>
    </w:r>
    <w:r>
      <w:rPr>
        <w:rFonts w:ascii="Verdana" w:hAnsi="Verdana"/>
        <w:sz w:val="20"/>
      </w:rPr>
      <w:t xml:space="preserve">       </w:t>
    </w:r>
    <w:r w:rsidR="001E042D">
      <w:rPr>
        <w:rFonts w:ascii="Verdana" w:hAnsi="Verdana"/>
        <w:sz w:val="20"/>
      </w:rPr>
      <w:t xml:space="preserve">Octava </w:t>
    </w:r>
    <w:r>
      <w:rPr>
        <w:rFonts w:ascii="Verdana" w:hAnsi="Verdana"/>
        <w:sz w:val="20"/>
      </w:rPr>
      <w:t>Acta</w:t>
    </w:r>
    <w:r w:rsidR="00324576">
      <w:rPr>
        <w:rFonts w:ascii="Verdana" w:hAnsi="Verdana"/>
        <w:sz w:val="20"/>
      </w:rPr>
      <w:t xml:space="preserve"> Ordinaria</w:t>
    </w:r>
    <w:r w:rsidR="001E042D">
      <w:rPr>
        <w:rFonts w:ascii="Verdana" w:hAnsi="Verdana"/>
        <w:sz w:val="20"/>
      </w:rPr>
      <w:t xml:space="preserve"> </w:t>
    </w:r>
    <w:r w:rsidR="00CE1D2F">
      <w:rPr>
        <w:rFonts w:ascii="Verdana" w:hAnsi="Verdana"/>
        <w:i/>
        <w:sz w:val="22"/>
        <w:szCs w:val="22"/>
      </w:rPr>
      <w:t xml:space="preserve"> </w:t>
    </w:r>
    <w:r w:rsidR="001E042D">
      <w:rPr>
        <w:rFonts w:ascii="Verdana" w:hAnsi="Verdana"/>
        <w:i/>
        <w:sz w:val="22"/>
        <w:szCs w:val="22"/>
      </w:rPr>
      <w:t xml:space="preserve"> </w:t>
    </w:r>
    <w:r w:rsidR="00D301EE">
      <w:rPr>
        <w:rFonts w:ascii="Verdana" w:hAnsi="Verdana"/>
        <w:i/>
        <w:sz w:val="22"/>
        <w:szCs w:val="22"/>
      </w:rPr>
      <w:t>Agosto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17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AB73E3" w:rsidRDefault="00AB73E3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1398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42D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4576"/>
    <w:rsid w:val="00326CC3"/>
    <w:rsid w:val="00332C22"/>
    <w:rsid w:val="003348F9"/>
    <w:rsid w:val="00334C5F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84E82"/>
    <w:rsid w:val="00385350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B6980"/>
    <w:rsid w:val="003C323E"/>
    <w:rsid w:val="003C37CC"/>
    <w:rsid w:val="003C3E44"/>
    <w:rsid w:val="003C6329"/>
    <w:rsid w:val="003D07B1"/>
    <w:rsid w:val="003D0F48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54A80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C6AA1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28"/>
    <w:rsid w:val="008D024B"/>
    <w:rsid w:val="008D2AC4"/>
    <w:rsid w:val="008D55AC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70BC"/>
    <w:rsid w:val="009D1F4F"/>
    <w:rsid w:val="009D2205"/>
    <w:rsid w:val="009D282F"/>
    <w:rsid w:val="009D2A7F"/>
    <w:rsid w:val="009D3091"/>
    <w:rsid w:val="009D58AE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17FAB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0CAC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1DF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C5FA7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1D2F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01EE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106A"/>
    <w:rsid w:val="00DC3340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E7C42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47F3F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6F63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FADE5D-147C-604C-87CF-E4C8496D6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480</Words>
  <Characters>2643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3117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8</cp:revision>
  <cp:lastPrinted>2017-11-13T20:42:00Z</cp:lastPrinted>
  <dcterms:created xsi:type="dcterms:W3CDTF">2017-11-13T20:57:00Z</dcterms:created>
  <dcterms:modified xsi:type="dcterms:W3CDTF">2017-11-14T17:30:00Z</dcterms:modified>
</cp:coreProperties>
</file>